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DE" w:rsidRDefault="003470DE" w:rsidP="003470DE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470DE" w:rsidRDefault="003470DE" w:rsidP="003470DE">
      <w:pPr>
        <w:pStyle w:val="ConsPlusNormal"/>
        <w:jc w:val="both"/>
      </w:pPr>
      <w:r>
        <w:t xml:space="preserve">Республики Беларусь 29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2/1530</w:t>
      </w:r>
    </w:p>
    <w:p w:rsidR="003470DE" w:rsidRDefault="003470DE" w:rsidP="00347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0DE" w:rsidRPr="002B7C74" w:rsidRDefault="003470DE" w:rsidP="003470DE">
      <w:pPr>
        <w:pStyle w:val="ConsPlusNormal"/>
        <w:jc w:val="both"/>
        <w:rPr>
          <w:szCs w:val="24"/>
        </w:rPr>
      </w:pPr>
    </w:p>
    <w:p w:rsidR="003470DE" w:rsidRPr="002B7C74" w:rsidRDefault="003470DE" w:rsidP="003470DE">
      <w:pPr>
        <w:pStyle w:val="ConsPlusTitle"/>
        <w:jc w:val="center"/>
        <w:rPr>
          <w:szCs w:val="24"/>
        </w:rPr>
      </w:pPr>
      <w:r w:rsidRPr="002B7C74">
        <w:rPr>
          <w:szCs w:val="24"/>
        </w:rPr>
        <w:t xml:space="preserve"> Статьи ЗАКОНА РЕСПУБЛИКИ БЕЛАРУСЬ</w:t>
      </w:r>
    </w:p>
    <w:p w:rsidR="003470DE" w:rsidRPr="002B7C74" w:rsidRDefault="003470DE" w:rsidP="003470DE">
      <w:pPr>
        <w:pStyle w:val="ConsPlusTitle"/>
        <w:jc w:val="center"/>
        <w:rPr>
          <w:szCs w:val="24"/>
        </w:rPr>
      </w:pPr>
      <w:r w:rsidRPr="002B7C74">
        <w:rPr>
          <w:szCs w:val="24"/>
        </w:rPr>
        <w:t xml:space="preserve">28 октября </w:t>
      </w:r>
      <w:smartTag w:uri="urn:schemas-microsoft-com:office:smarttags" w:element="metricconverter">
        <w:smartTagPr>
          <w:attr w:name="ProductID" w:val="2008 г"/>
        </w:smartTagPr>
        <w:r w:rsidRPr="002B7C74">
          <w:rPr>
            <w:szCs w:val="24"/>
          </w:rPr>
          <w:t>2008 г</w:t>
        </w:r>
      </w:smartTag>
      <w:r w:rsidRPr="002B7C74">
        <w:rPr>
          <w:szCs w:val="24"/>
        </w:rPr>
        <w:t>. N 433-З</w:t>
      </w:r>
    </w:p>
    <w:p w:rsidR="003470DE" w:rsidRPr="002B7C74" w:rsidRDefault="003470DE" w:rsidP="003470DE">
      <w:pPr>
        <w:pStyle w:val="ConsPlusTitle"/>
        <w:jc w:val="center"/>
        <w:rPr>
          <w:szCs w:val="24"/>
        </w:rPr>
      </w:pPr>
    </w:p>
    <w:p w:rsidR="003470DE" w:rsidRPr="002B7C74" w:rsidRDefault="003470DE" w:rsidP="003470DE">
      <w:pPr>
        <w:pStyle w:val="ConsPlusTitle"/>
        <w:jc w:val="center"/>
        <w:rPr>
          <w:szCs w:val="24"/>
        </w:rPr>
      </w:pPr>
      <w:r w:rsidRPr="002B7C74">
        <w:rPr>
          <w:szCs w:val="24"/>
        </w:rPr>
        <w:t>ОБ ОСНОВАХ АДМИНИСТРАТИВНЫХ ПРОЦЕДУР</w:t>
      </w:r>
    </w:p>
    <w:p w:rsidR="003470DE" w:rsidRPr="002B7C74" w:rsidRDefault="003470DE" w:rsidP="003470DE">
      <w:pPr>
        <w:pStyle w:val="ConsPlusNormal"/>
        <w:jc w:val="both"/>
        <w:rPr>
          <w:szCs w:val="24"/>
        </w:rPr>
      </w:pPr>
    </w:p>
    <w:p w:rsidR="003470DE" w:rsidRPr="002B7C74" w:rsidRDefault="003470DE" w:rsidP="003470DE">
      <w:pPr>
        <w:pStyle w:val="ConsPlusNormal"/>
        <w:jc w:val="right"/>
        <w:rPr>
          <w:szCs w:val="24"/>
        </w:rPr>
      </w:pPr>
      <w:proofErr w:type="gramStart"/>
      <w:r w:rsidRPr="002B7C74">
        <w:rPr>
          <w:szCs w:val="24"/>
        </w:rPr>
        <w:t>Принят</w:t>
      </w:r>
      <w:proofErr w:type="gramEnd"/>
      <w:r w:rsidRPr="002B7C74">
        <w:rPr>
          <w:szCs w:val="24"/>
        </w:rPr>
        <w:t xml:space="preserve"> Палатой представителей 2 октября 2008 года</w:t>
      </w:r>
    </w:p>
    <w:p w:rsidR="003470DE" w:rsidRPr="002B7C74" w:rsidRDefault="003470DE" w:rsidP="003470DE">
      <w:pPr>
        <w:pStyle w:val="ConsPlusNormal"/>
        <w:jc w:val="right"/>
        <w:rPr>
          <w:szCs w:val="24"/>
        </w:rPr>
      </w:pPr>
      <w:proofErr w:type="gramStart"/>
      <w:r w:rsidRPr="002B7C74">
        <w:rPr>
          <w:szCs w:val="24"/>
        </w:rPr>
        <w:t>Одобрен</w:t>
      </w:r>
      <w:proofErr w:type="gramEnd"/>
      <w:r w:rsidRPr="002B7C74">
        <w:rPr>
          <w:szCs w:val="24"/>
        </w:rPr>
        <w:t xml:space="preserve"> Советом Республики 9 октября 2008 года</w:t>
      </w:r>
    </w:p>
    <w:p w:rsidR="003470DE" w:rsidRPr="002B7C74" w:rsidRDefault="003470DE" w:rsidP="003470DE">
      <w:pPr>
        <w:pStyle w:val="ConsPlusNormal"/>
        <w:jc w:val="center"/>
        <w:rPr>
          <w:szCs w:val="24"/>
        </w:rPr>
      </w:pPr>
      <w:proofErr w:type="gramStart"/>
      <w:r w:rsidRPr="002B7C74">
        <w:rPr>
          <w:szCs w:val="24"/>
        </w:rPr>
        <w:t xml:space="preserve">(в ред. Законов Республики Беларусь от 13.07.2012 </w:t>
      </w:r>
      <w:hyperlink r:id="rId5" w:history="1">
        <w:r w:rsidRPr="002B7C74">
          <w:rPr>
            <w:color w:val="0000FF"/>
            <w:szCs w:val="24"/>
          </w:rPr>
          <w:t>N 412-З</w:t>
        </w:r>
      </w:hyperlink>
      <w:r w:rsidRPr="002B7C74">
        <w:rPr>
          <w:szCs w:val="24"/>
        </w:rPr>
        <w:t>,</w:t>
      </w:r>
      <w:proofErr w:type="gramEnd"/>
    </w:p>
    <w:p w:rsidR="003470DE" w:rsidRPr="002B7C74" w:rsidRDefault="003470DE" w:rsidP="003470DE">
      <w:pPr>
        <w:pStyle w:val="ConsPlusNormal"/>
        <w:jc w:val="center"/>
        <w:rPr>
          <w:szCs w:val="24"/>
        </w:rPr>
      </w:pPr>
      <w:r w:rsidRPr="002B7C74">
        <w:rPr>
          <w:szCs w:val="24"/>
        </w:rPr>
        <w:t xml:space="preserve">от 01.01.2015 </w:t>
      </w:r>
      <w:hyperlink r:id="rId6" w:history="1">
        <w:r w:rsidRPr="002B7C74">
          <w:rPr>
            <w:color w:val="0000FF"/>
            <w:szCs w:val="24"/>
          </w:rPr>
          <w:t>N 232-З</w:t>
        </w:r>
      </w:hyperlink>
      <w:r w:rsidRPr="002B7C74">
        <w:rPr>
          <w:szCs w:val="24"/>
        </w:rPr>
        <w:t xml:space="preserve">, от 04.06.2015 </w:t>
      </w:r>
      <w:hyperlink r:id="rId7" w:history="1">
        <w:r w:rsidRPr="002B7C74">
          <w:rPr>
            <w:color w:val="0000FF"/>
            <w:szCs w:val="24"/>
          </w:rPr>
          <w:t>N 277-З</w:t>
        </w:r>
      </w:hyperlink>
      <w:r w:rsidRPr="002B7C74">
        <w:rPr>
          <w:szCs w:val="24"/>
        </w:rPr>
        <w:t xml:space="preserve">, от 09.01.2017 </w:t>
      </w:r>
      <w:hyperlink r:id="rId8" w:history="1">
        <w:r w:rsidRPr="002B7C74">
          <w:rPr>
            <w:color w:val="0000FF"/>
            <w:szCs w:val="24"/>
          </w:rPr>
          <w:t>N 17-З</w:t>
        </w:r>
      </w:hyperlink>
      <w:r w:rsidRPr="002B7C74">
        <w:rPr>
          <w:szCs w:val="24"/>
        </w:rPr>
        <w:t>)</w:t>
      </w:r>
    </w:p>
    <w:p w:rsidR="003470DE" w:rsidRPr="002B7C74" w:rsidRDefault="003470DE" w:rsidP="003470DE">
      <w:pPr>
        <w:pStyle w:val="ConsPlusNormal"/>
        <w:jc w:val="both"/>
        <w:rPr>
          <w:szCs w:val="24"/>
        </w:rPr>
      </w:pPr>
    </w:p>
    <w:p w:rsidR="003470DE" w:rsidRPr="002B7C74" w:rsidRDefault="003470DE" w:rsidP="003470DE">
      <w:pPr>
        <w:pStyle w:val="ConsPlusNormal"/>
        <w:ind w:firstLine="540"/>
        <w:jc w:val="both"/>
        <w:outlineLvl w:val="2"/>
        <w:rPr>
          <w:b/>
          <w:szCs w:val="24"/>
        </w:rPr>
      </w:pPr>
    </w:p>
    <w:p w:rsidR="00C81873" w:rsidRPr="002B7C74" w:rsidRDefault="00C81873" w:rsidP="00C81873">
      <w:pPr>
        <w:pStyle w:val="ConsPlusTitle"/>
        <w:jc w:val="center"/>
        <w:outlineLvl w:val="1"/>
        <w:rPr>
          <w:szCs w:val="24"/>
        </w:rPr>
      </w:pPr>
      <w:r w:rsidRPr="002B7C74">
        <w:rPr>
          <w:szCs w:val="24"/>
        </w:rPr>
        <w:t>Глава 7</w:t>
      </w:r>
    </w:p>
    <w:p w:rsidR="00C81873" w:rsidRPr="002B7C74" w:rsidRDefault="00C81873" w:rsidP="00C81873">
      <w:pPr>
        <w:pStyle w:val="ConsPlusTitle"/>
        <w:jc w:val="center"/>
        <w:rPr>
          <w:szCs w:val="24"/>
        </w:rPr>
      </w:pPr>
      <w:r w:rsidRPr="002B7C74">
        <w:rPr>
          <w:szCs w:val="24"/>
        </w:rPr>
        <w:t>ПОРЯДОК ОБЖАЛОВАНИЯ АДМИНИСТРАТИВНОГО РЕШЕНИЯ.</w:t>
      </w:r>
    </w:p>
    <w:p w:rsidR="00C81873" w:rsidRPr="002B7C74" w:rsidRDefault="00C81873" w:rsidP="00C81873">
      <w:pPr>
        <w:pStyle w:val="ConsPlusTitle"/>
        <w:jc w:val="center"/>
        <w:rPr>
          <w:szCs w:val="24"/>
        </w:rPr>
      </w:pPr>
      <w:r w:rsidRPr="002B7C74">
        <w:rPr>
          <w:szCs w:val="24"/>
        </w:rPr>
        <w:t>ПОДАЧА АДМИНИСТРАТИВНОЙ ЖАЛОБЫ</w:t>
      </w:r>
    </w:p>
    <w:p w:rsidR="00C81873" w:rsidRPr="002B7C74" w:rsidRDefault="00C81873" w:rsidP="00C81873">
      <w:pPr>
        <w:pStyle w:val="ConsPlusNormal"/>
        <w:jc w:val="both"/>
        <w:rPr>
          <w:szCs w:val="24"/>
        </w:rPr>
      </w:pPr>
    </w:p>
    <w:p w:rsidR="00C81873" w:rsidRPr="002B7C74" w:rsidRDefault="00C81873" w:rsidP="00C81873">
      <w:pPr>
        <w:pStyle w:val="ConsPlusNormal"/>
        <w:ind w:firstLine="540"/>
        <w:jc w:val="both"/>
        <w:outlineLvl w:val="2"/>
        <w:rPr>
          <w:szCs w:val="24"/>
        </w:rPr>
      </w:pPr>
      <w:r w:rsidRPr="002B7C74">
        <w:rPr>
          <w:b/>
          <w:szCs w:val="24"/>
        </w:rPr>
        <w:t>Статья 30. Порядок обжалования административного решения</w:t>
      </w:r>
    </w:p>
    <w:p w:rsidR="00C81873" w:rsidRPr="002B7C74" w:rsidRDefault="00C81873" w:rsidP="00C81873">
      <w:pPr>
        <w:pStyle w:val="ConsPlusNormal"/>
        <w:jc w:val="both"/>
        <w:rPr>
          <w:szCs w:val="24"/>
        </w:rPr>
      </w:pPr>
    </w:p>
    <w:p w:rsidR="00C81873" w:rsidRPr="002B7C74" w:rsidRDefault="00C81873" w:rsidP="00C81873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C81873" w:rsidRPr="002B7C74" w:rsidRDefault="00C81873" w:rsidP="00C81873">
      <w:pPr>
        <w:pStyle w:val="ConsPlusNormal"/>
        <w:jc w:val="both"/>
        <w:rPr>
          <w:szCs w:val="24"/>
        </w:rPr>
      </w:pPr>
      <w:r w:rsidRPr="002B7C74">
        <w:rPr>
          <w:szCs w:val="24"/>
        </w:rPr>
        <w:t>(</w:t>
      </w:r>
      <w:proofErr w:type="gramStart"/>
      <w:r w:rsidRPr="002B7C74">
        <w:rPr>
          <w:szCs w:val="24"/>
        </w:rPr>
        <w:t>в</w:t>
      </w:r>
      <w:proofErr w:type="gramEnd"/>
      <w:r w:rsidRPr="002B7C74">
        <w:rPr>
          <w:szCs w:val="24"/>
        </w:rPr>
        <w:t xml:space="preserve"> ред. </w:t>
      </w:r>
      <w:hyperlink r:id="rId9" w:history="1">
        <w:r w:rsidRPr="002B7C74">
          <w:rPr>
            <w:color w:val="0000FF"/>
            <w:szCs w:val="24"/>
          </w:rPr>
          <w:t>Закона</w:t>
        </w:r>
      </w:hyperlink>
      <w:r w:rsidRPr="002B7C74">
        <w:rPr>
          <w:szCs w:val="24"/>
        </w:rPr>
        <w:t xml:space="preserve"> Республики Беларусь от 09.01.2017 N 17-З)</w:t>
      </w:r>
    </w:p>
    <w:p w:rsidR="00C81873" w:rsidRPr="002B7C74" w:rsidRDefault="00C81873" w:rsidP="00C81873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 xml:space="preserve"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2B7C74">
        <w:rPr>
          <w:szCs w:val="24"/>
        </w:rPr>
        <w:t>компетенции</w:t>
      </w:r>
      <w:proofErr w:type="gramEnd"/>
      <w:r w:rsidRPr="002B7C74">
        <w:rPr>
          <w:szCs w:val="24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C81873" w:rsidRPr="002B7C74" w:rsidRDefault="00C81873" w:rsidP="00C81873">
      <w:pPr>
        <w:pStyle w:val="ConsPlusNormal"/>
        <w:jc w:val="both"/>
        <w:rPr>
          <w:szCs w:val="24"/>
        </w:rPr>
      </w:pPr>
      <w:r w:rsidRPr="002B7C74">
        <w:rPr>
          <w:szCs w:val="24"/>
        </w:rPr>
        <w:t>(</w:t>
      </w:r>
      <w:proofErr w:type="gramStart"/>
      <w:r w:rsidRPr="002B7C74">
        <w:rPr>
          <w:szCs w:val="24"/>
        </w:rPr>
        <w:t>в</w:t>
      </w:r>
      <w:proofErr w:type="gramEnd"/>
      <w:r w:rsidRPr="002B7C74">
        <w:rPr>
          <w:szCs w:val="24"/>
        </w:rPr>
        <w:t xml:space="preserve"> ред. Законов республики Беларусь от 13.07.2012 </w:t>
      </w:r>
      <w:hyperlink r:id="rId10" w:history="1">
        <w:r w:rsidRPr="002B7C74">
          <w:rPr>
            <w:color w:val="0000FF"/>
            <w:szCs w:val="24"/>
          </w:rPr>
          <w:t>N 412-З</w:t>
        </w:r>
      </w:hyperlink>
      <w:r w:rsidRPr="002B7C74">
        <w:rPr>
          <w:szCs w:val="24"/>
        </w:rPr>
        <w:t xml:space="preserve">, от 09.01.2017 </w:t>
      </w:r>
      <w:hyperlink r:id="rId11" w:history="1">
        <w:r w:rsidRPr="002B7C74">
          <w:rPr>
            <w:color w:val="0000FF"/>
            <w:szCs w:val="24"/>
          </w:rPr>
          <w:t>N 17-З</w:t>
        </w:r>
      </w:hyperlink>
      <w:r w:rsidRPr="002B7C74">
        <w:rPr>
          <w:szCs w:val="24"/>
        </w:rPr>
        <w:t>)</w:t>
      </w:r>
    </w:p>
    <w:p w:rsidR="00C81873" w:rsidRPr="002B7C74" w:rsidRDefault="00C81873" w:rsidP="00C81873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C81873" w:rsidRPr="002B7C74" w:rsidRDefault="00C81873" w:rsidP="00C81873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C81873" w:rsidRPr="002B7C74" w:rsidRDefault="00C81873" w:rsidP="00C81873">
      <w:pPr>
        <w:pStyle w:val="ConsPlusNormal"/>
        <w:jc w:val="both"/>
        <w:rPr>
          <w:szCs w:val="24"/>
        </w:rPr>
      </w:pPr>
      <w:r w:rsidRPr="002B7C74">
        <w:rPr>
          <w:szCs w:val="24"/>
        </w:rPr>
        <w:t>(</w:t>
      </w:r>
      <w:proofErr w:type="gramStart"/>
      <w:r w:rsidRPr="002B7C74">
        <w:rPr>
          <w:szCs w:val="24"/>
        </w:rPr>
        <w:t>ч</w:t>
      </w:r>
      <w:proofErr w:type="gramEnd"/>
      <w:r w:rsidRPr="002B7C74">
        <w:rPr>
          <w:szCs w:val="24"/>
        </w:rPr>
        <w:t xml:space="preserve">асть вторая п. 3 статьи 30 введена </w:t>
      </w:r>
      <w:hyperlink r:id="rId12" w:history="1">
        <w:r w:rsidRPr="002B7C74">
          <w:rPr>
            <w:color w:val="0000FF"/>
            <w:szCs w:val="24"/>
          </w:rPr>
          <w:t>Законом</w:t>
        </w:r>
      </w:hyperlink>
      <w:r w:rsidRPr="002B7C74">
        <w:rPr>
          <w:szCs w:val="24"/>
        </w:rPr>
        <w:t xml:space="preserve"> Республики Беларусь от 13.07.2012 N 412-З)</w:t>
      </w:r>
    </w:p>
    <w:p w:rsidR="00C81873" w:rsidRPr="002B7C74" w:rsidRDefault="00C81873" w:rsidP="00C81873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C81873" w:rsidRPr="002B7C74" w:rsidRDefault="00C81873" w:rsidP="00C81873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 xml:space="preserve">4. Исключен. - </w:t>
      </w:r>
      <w:hyperlink r:id="rId13" w:history="1">
        <w:r w:rsidRPr="002B7C74">
          <w:rPr>
            <w:color w:val="0000FF"/>
            <w:szCs w:val="24"/>
          </w:rPr>
          <w:t>Закон</w:t>
        </w:r>
      </w:hyperlink>
      <w:r w:rsidRPr="002B7C74">
        <w:rPr>
          <w:szCs w:val="24"/>
        </w:rPr>
        <w:t xml:space="preserve"> Республики Беларусь от 13.07.2012 N 412-З.</w:t>
      </w:r>
    </w:p>
    <w:p w:rsidR="002B7C74" w:rsidRPr="002B7C74" w:rsidRDefault="002B7C74" w:rsidP="002B7C74">
      <w:pPr>
        <w:pStyle w:val="ConsPlusNormal"/>
        <w:ind w:firstLine="540"/>
        <w:jc w:val="both"/>
        <w:outlineLvl w:val="2"/>
        <w:rPr>
          <w:szCs w:val="24"/>
        </w:rPr>
      </w:pPr>
      <w:r w:rsidRPr="002B7C74">
        <w:rPr>
          <w:b/>
          <w:szCs w:val="24"/>
        </w:rPr>
        <w:t>Статья 31. Срок подачи административной жалобы</w:t>
      </w:r>
    </w:p>
    <w:p w:rsidR="002B7C74" w:rsidRPr="002B7C74" w:rsidRDefault="002B7C74" w:rsidP="002B7C74">
      <w:pPr>
        <w:pStyle w:val="ConsPlusNormal"/>
        <w:jc w:val="both"/>
        <w:rPr>
          <w:szCs w:val="24"/>
        </w:rPr>
      </w:pP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2B7C74" w:rsidRPr="002B7C74" w:rsidRDefault="002B7C74" w:rsidP="002B7C74">
      <w:pPr>
        <w:pStyle w:val="ConsPlusNormal"/>
        <w:jc w:val="both"/>
        <w:rPr>
          <w:szCs w:val="24"/>
        </w:rPr>
      </w:pPr>
    </w:p>
    <w:p w:rsidR="002B7C74" w:rsidRPr="002B7C74" w:rsidRDefault="002B7C74" w:rsidP="002B7C74">
      <w:pPr>
        <w:pStyle w:val="ConsPlusNormal"/>
        <w:ind w:firstLine="540"/>
        <w:jc w:val="both"/>
        <w:outlineLvl w:val="2"/>
        <w:rPr>
          <w:szCs w:val="24"/>
        </w:rPr>
      </w:pPr>
      <w:r w:rsidRPr="002B7C74">
        <w:rPr>
          <w:b/>
          <w:szCs w:val="24"/>
        </w:rPr>
        <w:t>Статья 32. Форма и содержание административной жалобы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 xml:space="preserve">(в ред. </w:t>
      </w:r>
      <w:hyperlink r:id="rId14" w:history="1">
        <w:r w:rsidRPr="002B7C74">
          <w:rPr>
            <w:color w:val="0000FF"/>
            <w:szCs w:val="24"/>
          </w:rPr>
          <w:t>Закона</w:t>
        </w:r>
      </w:hyperlink>
      <w:r w:rsidRPr="002B7C74">
        <w:rPr>
          <w:szCs w:val="24"/>
        </w:rPr>
        <w:t xml:space="preserve"> Республики Беларусь от 09.01.2017 N 17-З)</w:t>
      </w:r>
    </w:p>
    <w:p w:rsidR="002B7C74" w:rsidRPr="002B7C74" w:rsidRDefault="002B7C74" w:rsidP="002B7C74">
      <w:pPr>
        <w:pStyle w:val="ConsPlusNormal"/>
        <w:jc w:val="both"/>
        <w:rPr>
          <w:szCs w:val="24"/>
        </w:rPr>
      </w:pP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1. Административная жалоба подается в письменной либо электронной форме.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lastRenderedPageBreak/>
        <w:t>2. В административной жалобе, подаваемой в письменной форме, должны содержаться: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bookmarkStart w:id="0" w:name="P514"/>
      <w:bookmarkEnd w:id="0"/>
      <w:r w:rsidRPr="002B7C74">
        <w:rPr>
          <w:szCs w:val="24"/>
        </w:rPr>
        <w:t>наименование органа, рассматривающего жалобу;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фамилия, собственное имя, отчество (если таковое имеется), место жительства (место пребывания) - для гражданина;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наименование и место нахождения - для юридического лица;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наименование уполномоченного органа, принявшего обжалуемое административное решение;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суть обжалуемого административного решения;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bookmarkStart w:id="1" w:name="P520"/>
      <w:bookmarkEnd w:id="1"/>
      <w:r w:rsidRPr="002B7C74">
        <w:rPr>
          <w:szCs w:val="24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требования лица, подавшего административную жалобу;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перечень документов и (или) сведений (при их наличии), представляемых вместе с административной жалобой;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 xml:space="preserve">3. Административная жалоба в электронной форме подается через единый портал электронных услуг с использованием средств идентификации, указанных в </w:t>
      </w:r>
      <w:hyperlink w:anchor="P278" w:history="1">
        <w:r w:rsidRPr="002B7C74">
          <w:rPr>
            <w:color w:val="0000FF"/>
            <w:szCs w:val="24"/>
          </w:rPr>
          <w:t>абзацах третьем</w:t>
        </w:r>
      </w:hyperlink>
      <w:r w:rsidRPr="002B7C74">
        <w:rPr>
          <w:szCs w:val="24"/>
        </w:rPr>
        <w:t xml:space="preserve"> и </w:t>
      </w:r>
      <w:hyperlink w:anchor="P279" w:history="1">
        <w:r w:rsidRPr="002B7C74">
          <w:rPr>
            <w:color w:val="0000FF"/>
            <w:szCs w:val="24"/>
          </w:rPr>
          <w:t>четвертом части первой пункта 6 статьи 14</w:t>
        </w:r>
      </w:hyperlink>
      <w:r w:rsidRPr="002B7C74">
        <w:rPr>
          <w:szCs w:val="24"/>
        </w:rPr>
        <w:t xml:space="preserve"> настоящего Закона.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 xml:space="preserve">В административной жалобе, подаваемой в электронной форме, должны содержаться сведения, указанные в </w:t>
      </w:r>
      <w:hyperlink w:anchor="P514" w:history="1">
        <w:r w:rsidRPr="002B7C74">
          <w:rPr>
            <w:color w:val="0000FF"/>
            <w:szCs w:val="24"/>
          </w:rPr>
          <w:t>абзацах втором</w:t>
        </w:r>
      </w:hyperlink>
      <w:r w:rsidRPr="002B7C74">
        <w:rPr>
          <w:szCs w:val="24"/>
        </w:rPr>
        <w:t xml:space="preserve"> - </w:t>
      </w:r>
      <w:hyperlink w:anchor="P520" w:history="1">
        <w:r w:rsidRPr="002B7C74">
          <w:rPr>
            <w:color w:val="0000FF"/>
            <w:szCs w:val="24"/>
          </w:rPr>
          <w:t>восьмом пункта 2</w:t>
        </w:r>
      </w:hyperlink>
      <w:r w:rsidRPr="002B7C74">
        <w:rPr>
          <w:szCs w:val="24"/>
        </w:rPr>
        <w:t xml:space="preserve"> настоящей статьи.</w:t>
      </w:r>
    </w:p>
    <w:p w:rsidR="002B7C74" w:rsidRPr="002B7C74" w:rsidRDefault="002B7C74" w:rsidP="002B7C74">
      <w:pPr>
        <w:pStyle w:val="ConsPlusNormal"/>
        <w:ind w:firstLine="540"/>
        <w:jc w:val="both"/>
        <w:rPr>
          <w:szCs w:val="24"/>
        </w:rPr>
      </w:pPr>
      <w:r w:rsidRPr="002B7C74">
        <w:rPr>
          <w:szCs w:val="24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C81873" w:rsidRPr="002B7C74" w:rsidRDefault="00C81873" w:rsidP="00C81873">
      <w:pPr>
        <w:pStyle w:val="ConsPlusNormal"/>
        <w:jc w:val="both"/>
        <w:rPr>
          <w:szCs w:val="24"/>
        </w:rPr>
      </w:pPr>
      <w:bookmarkStart w:id="2" w:name="_GoBack"/>
      <w:bookmarkEnd w:id="2"/>
    </w:p>
    <w:sectPr w:rsidR="00C81873" w:rsidRPr="002B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DE"/>
    <w:rsid w:val="002B7C74"/>
    <w:rsid w:val="003470DE"/>
    <w:rsid w:val="005D3BE6"/>
    <w:rsid w:val="00C2066F"/>
    <w:rsid w:val="00C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4457547C82C1465B66D352051B4C301A290CB6366059C5EEDE45DDE709394A6FCDD3EE79A720211A57F8A6nCm4M" TargetMode="External"/><Relationship Id="rId13" Type="http://schemas.openxmlformats.org/officeDocument/2006/relationships/hyperlink" Target="consultantplus://offline/ref=58CE4457547C82C1465B66D352051B4C301A290CB6366759C2E9DF45DDE709394A6FCDD3EE79A720211A57F9A7nCm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E4457547C82C1465B66D352051B4C301A290CB6366159C7EFD545DDE709394A6FCDD3EE79A720211A57F8A2nCm9M" TargetMode="External"/><Relationship Id="rId12" Type="http://schemas.openxmlformats.org/officeDocument/2006/relationships/hyperlink" Target="consultantplus://offline/ref=58CE4457547C82C1465B66D352051B4C301A290CB6366759C2E9DF45DDE709394A6FCDD3EE79A720211A57F9A6nCm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4457547C82C1465B66D352051B4C301A290CB6366651C5ECDE45DDE709394A6FCDD3EE79A720211A57F8A0nCm3M" TargetMode="External"/><Relationship Id="rId11" Type="http://schemas.openxmlformats.org/officeDocument/2006/relationships/hyperlink" Target="consultantplus://offline/ref=58CE4457547C82C1465B66D352051B4C301A290CB6366059C5EEDE45DDE709394A6FCDD3EE79A720211A57FAA4nCm0M" TargetMode="External"/><Relationship Id="rId5" Type="http://schemas.openxmlformats.org/officeDocument/2006/relationships/hyperlink" Target="consultantplus://offline/ref=58CE4457547C82C1465B66D352051B4C301A290CB6366759C2E9DF45DDE709394A6FCDD3EE79A720211A57F8A6nCm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CE4457547C82C1465B66D352051B4C301A290CB6366759C2E9DF45DDE709394A6FCDD3EE79A720211A57F9A6nC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E4457547C82C1465B66D352051B4C301A290CB6366059C5EEDE45DDE709394A6FCDD3EE79A720211A57FAA7nCm9M" TargetMode="External"/><Relationship Id="rId14" Type="http://schemas.openxmlformats.org/officeDocument/2006/relationships/hyperlink" Target="consultantplus://offline/ref=58CE4457547C82C1465B66D352051B4C301A290CB6366059C5EEDE45DDE709394A6FCDD3EE79A720211A57FAA4nC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"Дрибин рай ЦГиЭ"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4</cp:revision>
  <cp:lastPrinted>2022-10-18T09:46:00Z</cp:lastPrinted>
  <dcterms:created xsi:type="dcterms:W3CDTF">2022-10-18T07:55:00Z</dcterms:created>
  <dcterms:modified xsi:type="dcterms:W3CDTF">2022-10-18T09:47:00Z</dcterms:modified>
</cp:coreProperties>
</file>