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DE" w:rsidRDefault="003470DE" w:rsidP="003470D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470DE" w:rsidRDefault="003470DE" w:rsidP="003470DE">
      <w:pPr>
        <w:pStyle w:val="ConsPlusNormal"/>
        <w:jc w:val="both"/>
      </w:pPr>
      <w:r>
        <w:t xml:space="preserve">Республики Беларусь 29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2/1530</w:t>
      </w:r>
    </w:p>
    <w:p w:rsidR="003470DE" w:rsidRDefault="003470DE" w:rsidP="0034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Title"/>
        <w:jc w:val="center"/>
      </w:pPr>
      <w:r>
        <w:t xml:space="preserve"> Статьи </w:t>
      </w:r>
      <w:r>
        <w:t>ЗАКОН</w:t>
      </w:r>
      <w:r>
        <w:t>А</w:t>
      </w:r>
      <w:bookmarkStart w:id="0" w:name="_GoBack"/>
      <w:bookmarkEnd w:id="0"/>
      <w:r>
        <w:t xml:space="preserve"> РЕСПУБЛИКИ БЕЛАРУСЬ</w:t>
      </w:r>
    </w:p>
    <w:p w:rsidR="003470DE" w:rsidRDefault="003470DE" w:rsidP="003470DE">
      <w:pPr>
        <w:pStyle w:val="ConsPlusTitle"/>
        <w:jc w:val="center"/>
      </w:pPr>
      <w:r>
        <w:t xml:space="preserve">28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433-З</w:t>
      </w:r>
    </w:p>
    <w:p w:rsidR="003470DE" w:rsidRDefault="003470DE" w:rsidP="003470DE">
      <w:pPr>
        <w:pStyle w:val="ConsPlusTitle"/>
        <w:jc w:val="center"/>
      </w:pPr>
    </w:p>
    <w:p w:rsidR="003470DE" w:rsidRDefault="003470DE" w:rsidP="003470DE">
      <w:pPr>
        <w:pStyle w:val="ConsPlusTitle"/>
        <w:jc w:val="center"/>
      </w:pPr>
      <w:r>
        <w:t>ОБ ОСНОВАХ АДМИНИСТРАТИВНЫХ ПРОЦЕДУР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2 октября 2008 года</w:t>
      </w:r>
    </w:p>
    <w:p w:rsidR="003470DE" w:rsidRDefault="003470DE" w:rsidP="003470DE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9 октября 2008 года</w:t>
      </w:r>
    </w:p>
    <w:p w:rsidR="003470DE" w:rsidRDefault="003470DE" w:rsidP="003470DE">
      <w:pPr>
        <w:pStyle w:val="ConsPlusNormal"/>
        <w:jc w:val="center"/>
      </w:pPr>
      <w:proofErr w:type="gramStart"/>
      <w:r>
        <w:t xml:space="preserve">(в ред. Законов Республики Беларусь от 13.07.2012 </w:t>
      </w:r>
      <w:hyperlink r:id="rId5" w:history="1">
        <w:r>
          <w:rPr>
            <w:color w:val="0000FF"/>
          </w:rPr>
          <w:t>N 412-З</w:t>
        </w:r>
      </w:hyperlink>
      <w:r>
        <w:t>,</w:t>
      </w:r>
      <w:proofErr w:type="gramEnd"/>
    </w:p>
    <w:p w:rsidR="003470DE" w:rsidRDefault="003470DE" w:rsidP="003470DE">
      <w:pPr>
        <w:pStyle w:val="ConsPlusNormal"/>
        <w:jc w:val="center"/>
      </w:pPr>
      <w:r>
        <w:t xml:space="preserve">от 01.01.2015 </w:t>
      </w:r>
      <w:hyperlink r:id="rId6" w:history="1">
        <w:r>
          <w:rPr>
            <w:color w:val="0000FF"/>
          </w:rPr>
          <w:t>N 232-З</w:t>
        </w:r>
      </w:hyperlink>
      <w:r>
        <w:t xml:space="preserve">, от 04.06.2015 </w:t>
      </w:r>
      <w:hyperlink r:id="rId7" w:history="1">
        <w:r>
          <w:rPr>
            <w:color w:val="0000FF"/>
          </w:rPr>
          <w:t>N 277-З</w:t>
        </w:r>
      </w:hyperlink>
      <w:r>
        <w:t xml:space="preserve">, от 09.01.2017 </w:t>
      </w:r>
      <w:hyperlink r:id="rId8" w:history="1">
        <w:r>
          <w:rPr>
            <w:color w:val="0000FF"/>
          </w:rPr>
          <w:t>N 17-З</w:t>
        </w:r>
      </w:hyperlink>
      <w:r>
        <w:t>)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ind w:firstLine="540"/>
        <w:jc w:val="both"/>
        <w:outlineLvl w:val="2"/>
        <w:rPr>
          <w:b/>
        </w:rPr>
      </w:pPr>
    </w:p>
    <w:p w:rsidR="003470DE" w:rsidRDefault="003470DE" w:rsidP="003470DE">
      <w:pPr>
        <w:pStyle w:val="ConsPlusNormal"/>
        <w:ind w:firstLine="540"/>
        <w:jc w:val="both"/>
        <w:outlineLvl w:val="2"/>
        <w:rPr>
          <w:b/>
        </w:rPr>
      </w:pPr>
    </w:p>
    <w:p w:rsidR="003470DE" w:rsidRDefault="003470DE" w:rsidP="003470DE">
      <w:pPr>
        <w:pStyle w:val="ConsPlusNormal"/>
        <w:ind w:firstLine="540"/>
        <w:jc w:val="both"/>
        <w:outlineLvl w:val="2"/>
      </w:pPr>
      <w:r>
        <w:rPr>
          <w:b/>
        </w:rPr>
        <w:t>Статья 10. Права заинтересованных лиц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ind w:firstLine="540"/>
        <w:jc w:val="both"/>
      </w:pPr>
      <w:r>
        <w:t>Заинтересованные лица имеют право:</w:t>
      </w:r>
    </w:p>
    <w:p w:rsidR="003470DE" w:rsidRDefault="003470DE" w:rsidP="003470DE">
      <w:pPr>
        <w:pStyle w:val="ConsPlusNormal"/>
        <w:ind w:firstLine="540"/>
        <w:jc w:val="both"/>
      </w:pPr>
      <w:r>
        <w:t>обращаться с заявлениями в уполномоченные органы;</w:t>
      </w:r>
    </w:p>
    <w:p w:rsidR="003470DE" w:rsidRDefault="003470DE" w:rsidP="003470DE">
      <w:pPr>
        <w:pStyle w:val="ConsPlusNormal"/>
        <w:ind w:firstLine="540"/>
        <w:jc w:val="both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3470DE" w:rsidRDefault="003470DE" w:rsidP="003470DE">
      <w:pPr>
        <w:pStyle w:val="ConsPlusNormal"/>
        <w:ind w:firstLine="540"/>
        <w:jc w:val="both"/>
      </w:pPr>
      <w:r>
        <w:t>получать от уполномоченных органов разъяснение своих прав и обязанностей;</w:t>
      </w:r>
    </w:p>
    <w:p w:rsidR="003470DE" w:rsidRDefault="003470DE" w:rsidP="003470DE">
      <w:pPr>
        <w:pStyle w:val="ConsPlusNormal"/>
        <w:ind w:firstLine="540"/>
        <w:jc w:val="both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3470DE" w:rsidRDefault="003470DE" w:rsidP="003470D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ind w:firstLine="540"/>
        <w:jc w:val="both"/>
      </w:pPr>
      <w: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3470DE" w:rsidRDefault="003470DE" w:rsidP="003470D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ind w:firstLine="540"/>
        <w:jc w:val="both"/>
      </w:pPr>
      <w:r>
        <w:t>получать административные решения (их копии, выписки из них);</w:t>
      </w:r>
    </w:p>
    <w:p w:rsidR="003470DE" w:rsidRDefault="003470DE" w:rsidP="003470D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ind w:firstLine="540"/>
        <w:jc w:val="both"/>
      </w:pPr>
      <w:r>
        <w:t>отозвать свое заявление в любое время до окончания осуществления административной процедуры;</w:t>
      </w:r>
    </w:p>
    <w:p w:rsidR="003470DE" w:rsidRDefault="003470DE" w:rsidP="003470DE">
      <w:pPr>
        <w:pStyle w:val="ConsPlusNormal"/>
        <w:ind w:firstLine="540"/>
        <w:jc w:val="both"/>
      </w:pPr>
      <w:r>
        <w:t>обжаловать принятые административные решения;</w:t>
      </w:r>
    </w:p>
    <w:p w:rsidR="003470DE" w:rsidRDefault="003470DE" w:rsidP="003470DE">
      <w:pPr>
        <w:pStyle w:val="ConsPlusNormal"/>
        <w:ind w:firstLine="540"/>
        <w:jc w:val="both"/>
      </w:pPr>
      <w:r>
        <w:t>отозвать свою административную жалобу;</w:t>
      </w:r>
    </w:p>
    <w:p w:rsidR="003470DE" w:rsidRDefault="003470DE" w:rsidP="003470DE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ind w:firstLine="540"/>
        <w:jc w:val="both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ind w:firstLine="540"/>
        <w:jc w:val="both"/>
        <w:outlineLvl w:val="2"/>
      </w:pPr>
      <w:r>
        <w:rPr>
          <w:b/>
        </w:rPr>
        <w:t>Статья 11. Обязанности заинтересованных лиц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ind w:firstLine="540"/>
        <w:jc w:val="both"/>
      </w:pPr>
      <w:r>
        <w:t>Заинтересованные лица обязаны:</w:t>
      </w:r>
    </w:p>
    <w:p w:rsidR="003470DE" w:rsidRDefault="003470DE" w:rsidP="003470DE">
      <w:pPr>
        <w:pStyle w:val="ConsPlusNormal"/>
        <w:ind w:firstLine="540"/>
        <w:jc w:val="both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470DE" w:rsidRDefault="003470DE" w:rsidP="003470DE">
      <w:pPr>
        <w:pStyle w:val="ConsPlusNormal"/>
        <w:ind w:firstLine="540"/>
        <w:jc w:val="both"/>
      </w:pPr>
      <w: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</w:t>
      </w:r>
      <w:hyperlink w:anchor="P28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95" w:history="1">
        <w:r>
          <w:rPr>
            <w:color w:val="0000FF"/>
          </w:rPr>
          <w:t>седьмом части первой пункта 2 статьи 15</w:t>
        </w:r>
      </w:hyperlink>
      <w:r>
        <w:t xml:space="preserve"> </w:t>
      </w:r>
      <w:r>
        <w:lastRenderedPageBreak/>
        <w:t>настоящего Закона, в случае истребования таких документов;</w:t>
      </w:r>
    </w:p>
    <w:p w:rsidR="003470DE" w:rsidRDefault="003470DE" w:rsidP="003470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ind w:firstLine="540"/>
        <w:jc w:val="both"/>
      </w:pPr>
      <w:r>
        <w:t>вносить плату, взимаемую при осуществлении административных процедур;</w:t>
      </w:r>
    </w:p>
    <w:p w:rsidR="003470DE" w:rsidRDefault="003470DE" w:rsidP="003470DE">
      <w:pPr>
        <w:pStyle w:val="ConsPlusNormal"/>
        <w:ind w:firstLine="540"/>
        <w:jc w:val="both"/>
      </w:pPr>
      <w: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3470DE" w:rsidRDefault="003470DE" w:rsidP="003470DE">
      <w:pPr>
        <w:pStyle w:val="ConsPlusNormal"/>
        <w:ind w:firstLine="540"/>
        <w:jc w:val="both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470DE" w:rsidRDefault="003470DE" w:rsidP="003470D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ind w:firstLine="540"/>
        <w:jc w:val="both"/>
        <w:outlineLvl w:val="2"/>
      </w:pPr>
      <w:r>
        <w:rPr>
          <w:b/>
        </w:rPr>
        <w:t>Статья 11-1. Права и обязанности третьих лиц</w:t>
      </w:r>
    </w:p>
    <w:p w:rsidR="003470DE" w:rsidRDefault="003470DE" w:rsidP="003470DE">
      <w:pPr>
        <w:pStyle w:val="ConsPlusNormal"/>
        <w:ind w:firstLine="540"/>
        <w:jc w:val="both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09.01.2017 N 17-З)</w:t>
      </w:r>
    </w:p>
    <w:p w:rsidR="003470DE" w:rsidRDefault="003470DE" w:rsidP="003470DE">
      <w:pPr>
        <w:pStyle w:val="ConsPlusNormal"/>
        <w:jc w:val="both"/>
      </w:pPr>
    </w:p>
    <w:p w:rsidR="003470DE" w:rsidRDefault="003470DE" w:rsidP="003470DE">
      <w:pPr>
        <w:pStyle w:val="ConsPlusNormal"/>
        <w:ind w:firstLine="540"/>
        <w:jc w:val="both"/>
      </w:pPr>
      <w:r>
        <w:t>1. Третьи лица имеют право:</w:t>
      </w:r>
    </w:p>
    <w:p w:rsidR="003470DE" w:rsidRDefault="003470DE" w:rsidP="003470DE">
      <w:pPr>
        <w:pStyle w:val="ConsPlusNormal"/>
        <w:ind w:firstLine="540"/>
        <w:jc w:val="both"/>
      </w:pPr>
      <w:r>
        <w:t>получать от уполномоченных органов разъяснение своих прав и обязанностей;</w:t>
      </w:r>
    </w:p>
    <w:p w:rsidR="003470DE" w:rsidRDefault="003470DE" w:rsidP="003470DE">
      <w:pPr>
        <w:pStyle w:val="ConsPlusNormal"/>
        <w:ind w:firstLine="540"/>
        <w:jc w:val="both"/>
      </w:pPr>
      <w:proofErr w:type="gramStart"/>
      <w: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3470DE" w:rsidRDefault="003470DE" w:rsidP="003470DE">
      <w:pPr>
        <w:pStyle w:val="ConsPlusNormal"/>
        <w:ind w:firstLine="540"/>
        <w:jc w:val="both"/>
      </w:pPr>
      <w: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3470DE" w:rsidRDefault="003470DE" w:rsidP="003470DE">
      <w:pPr>
        <w:pStyle w:val="ConsPlusNormal"/>
        <w:ind w:firstLine="540"/>
        <w:jc w:val="both"/>
      </w:pPr>
      <w:r>
        <w:t>обжаловать принятые административные решения;</w:t>
      </w:r>
    </w:p>
    <w:p w:rsidR="003470DE" w:rsidRDefault="003470DE" w:rsidP="003470DE">
      <w:pPr>
        <w:pStyle w:val="ConsPlusNormal"/>
        <w:ind w:firstLine="540"/>
        <w:jc w:val="both"/>
      </w:pPr>
      <w:r>
        <w:t>отозвать свою административную жалобу;</w:t>
      </w:r>
    </w:p>
    <w:p w:rsidR="003470DE" w:rsidRDefault="003470DE" w:rsidP="003470DE">
      <w:pPr>
        <w:pStyle w:val="ConsPlusNormal"/>
        <w:ind w:firstLine="540"/>
        <w:jc w:val="both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470DE" w:rsidRDefault="003470DE" w:rsidP="003470DE">
      <w:pPr>
        <w:pStyle w:val="ConsPlusNormal"/>
        <w:ind w:firstLine="540"/>
        <w:jc w:val="both"/>
      </w:pPr>
      <w:r>
        <w:t>2. Третьи лица обязаны:</w:t>
      </w:r>
    </w:p>
    <w:p w:rsidR="003470DE" w:rsidRDefault="003470DE" w:rsidP="003470DE">
      <w:pPr>
        <w:pStyle w:val="ConsPlusNormal"/>
        <w:ind w:firstLine="540"/>
        <w:jc w:val="both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470DE" w:rsidRDefault="003470DE" w:rsidP="003470DE">
      <w:pPr>
        <w:pStyle w:val="ConsPlusNormal"/>
        <w:ind w:firstLine="540"/>
        <w:jc w:val="both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470DE" w:rsidRDefault="003470DE" w:rsidP="003470DE">
      <w:pPr>
        <w:pStyle w:val="ConsPlusNormal"/>
        <w:jc w:val="both"/>
      </w:pPr>
    </w:p>
    <w:p w:rsidR="00C2066F" w:rsidRDefault="00C2066F"/>
    <w:sectPr w:rsidR="00C2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E"/>
    <w:rsid w:val="003470DE"/>
    <w:rsid w:val="00C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4457547C82C1465B66D352051B4C301A290CB6366059C5EEDE45DDE709394A6FCDD3EE79A720211A57F8A6nCm4M" TargetMode="External"/><Relationship Id="rId13" Type="http://schemas.openxmlformats.org/officeDocument/2006/relationships/hyperlink" Target="consultantplus://offline/ref=58CE4457547C82C1465B66D352051B4C301A290CB6366059C5EEDE45DDE709394A6FCDD3EE79A720211A57F8A0nCm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E4457547C82C1465B66D352051B4C301A290CB6366159C7EFD545DDE709394A6FCDD3EE79A720211A57F8A2nCm9M" TargetMode="External"/><Relationship Id="rId12" Type="http://schemas.openxmlformats.org/officeDocument/2006/relationships/hyperlink" Target="consultantplus://offline/ref=58CE4457547C82C1465B66D352051B4C301A290CB6366059C5EEDE45DDE709394A6FCDD3EE79A720211A57F8A3nCm7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4457547C82C1465B66D352051B4C301A290CB6366651C5ECDE45DDE709394A6FCDD3EE79A720211A57F8A0nCm3M" TargetMode="External"/><Relationship Id="rId11" Type="http://schemas.openxmlformats.org/officeDocument/2006/relationships/hyperlink" Target="consultantplus://offline/ref=58CE4457547C82C1465B66D352051B4C301A290CB6366059C5EEDE45DDE709394A6FCDD3EE79A720211A57F8A3nCm6M" TargetMode="External"/><Relationship Id="rId5" Type="http://schemas.openxmlformats.org/officeDocument/2006/relationships/hyperlink" Target="consultantplus://offline/ref=58CE4457547C82C1465B66D352051B4C301A290CB6366759C2E9DF45DDE709394A6FCDD3EE79A720211A57F8A6nCm5M" TargetMode="External"/><Relationship Id="rId15" Type="http://schemas.openxmlformats.org/officeDocument/2006/relationships/hyperlink" Target="consultantplus://offline/ref=58CE4457547C82C1465B66D352051B4C301A290CB6366059C5EEDE45DDE709394A6FCDD3EE79A720211A57F8A0nCm3M" TargetMode="External"/><Relationship Id="rId10" Type="http://schemas.openxmlformats.org/officeDocument/2006/relationships/hyperlink" Target="consultantplus://offline/ref=58CE4457547C82C1465B66D352051B4C301A290CB6366059C5EEDE45DDE709394A6FCDD3EE79A720211A57F8A3nC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E4457547C82C1465B66D352051B4C301A290CB6366059C5EEDE45DDE709394A6FCDD3EE79A720211A57F8A3nCm3M" TargetMode="External"/><Relationship Id="rId14" Type="http://schemas.openxmlformats.org/officeDocument/2006/relationships/hyperlink" Target="consultantplus://offline/ref=58CE4457547C82C1465B66D352051B4C301A290CB6366059C5EEDE45DDE709394A6FCDD3EE79A720211A57F8A0nC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"Дрибин рай ЦГиЭ"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2022-10-18T07:40:00Z</dcterms:created>
  <dcterms:modified xsi:type="dcterms:W3CDTF">2022-10-18T07:43:00Z</dcterms:modified>
</cp:coreProperties>
</file>